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572" w:rsidRDefault="00425572" w:rsidP="00425572">
      <w:pPr>
        <w:pStyle w:val="Zoznam"/>
        <w:spacing w:after="0"/>
        <w:rPr>
          <w:b/>
          <w:sz w:val="40"/>
          <w:szCs w:val="40"/>
        </w:rPr>
      </w:pPr>
      <w:r w:rsidRPr="00B122A4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             </w:t>
      </w:r>
      <w:r w:rsidRPr="00B122A4">
        <w:rPr>
          <w:b/>
          <w:sz w:val="40"/>
          <w:szCs w:val="40"/>
        </w:rPr>
        <w:t>OBEC VÍTKOVCE, 053 63 Vítkovce</w:t>
      </w:r>
    </w:p>
    <w:p w:rsidR="00425572" w:rsidRDefault="00425572" w:rsidP="00425572">
      <w:pPr>
        <w:pStyle w:val="Zoznam"/>
        <w:spacing w:after="0"/>
        <w:rPr>
          <w:b/>
          <w:sz w:val="32"/>
          <w:szCs w:val="32"/>
        </w:rPr>
      </w:pPr>
      <w:r>
        <w:rPr>
          <w:b/>
          <w:sz w:val="40"/>
          <w:szCs w:val="40"/>
        </w:rPr>
        <w:t xml:space="preserve">                    </w:t>
      </w:r>
      <w:proofErr w:type="spellStart"/>
      <w:r w:rsidRPr="006A5CB6">
        <w:rPr>
          <w:b/>
          <w:sz w:val="32"/>
          <w:szCs w:val="32"/>
        </w:rPr>
        <w:t>tel.č</w:t>
      </w:r>
      <w:proofErr w:type="spellEnd"/>
      <w:r w:rsidRPr="006A5CB6">
        <w:rPr>
          <w:b/>
          <w:sz w:val="32"/>
          <w:szCs w:val="32"/>
        </w:rPr>
        <w:t>.: 053/ 44 92 129, fax: 053/42 99</w:t>
      </w:r>
      <w:r>
        <w:rPr>
          <w:b/>
          <w:sz w:val="32"/>
          <w:szCs w:val="32"/>
        </w:rPr>
        <w:t> </w:t>
      </w:r>
      <w:r w:rsidRPr="006A5CB6">
        <w:rPr>
          <w:b/>
          <w:sz w:val="32"/>
          <w:szCs w:val="32"/>
        </w:rPr>
        <w:t>129</w:t>
      </w:r>
    </w:p>
    <w:p w:rsidR="00425572" w:rsidRPr="006A5CB6" w:rsidRDefault="00425572" w:rsidP="00425572">
      <w:pPr>
        <w:pStyle w:val="Zoznam"/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IČO: 00 329 746; DIČ: 2020717930; </w:t>
      </w:r>
      <w:proofErr w:type="spellStart"/>
      <w:r>
        <w:rPr>
          <w:b/>
          <w:sz w:val="32"/>
          <w:szCs w:val="32"/>
        </w:rPr>
        <w:t>č.ú</w:t>
      </w:r>
      <w:proofErr w:type="spellEnd"/>
      <w:r>
        <w:rPr>
          <w:b/>
          <w:sz w:val="32"/>
          <w:szCs w:val="32"/>
        </w:rPr>
        <w:t>: 341 651 5001/5600</w:t>
      </w:r>
    </w:p>
    <w:p w:rsidR="00425572" w:rsidRDefault="00425572" w:rsidP="00425572">
      <w:pPr>
        <w:pStyle w:val="Zoznam"/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Pr="006A5CB6">
        <w:rPr>
          <w:b/>
          <w:sz w:val="32"/>
          <w:szCs w:val="32"/>
        </w:rPr>
        <w:t xml:space="preserve">e-mail: </w:t>
      </w:r>
      <w:hyperlink r:id="rId8" w:history="1">
        <w:r w:rsidRPr="004C4C73">
          <w:rPr>
            <w:rStyle w:val="Hypertextovprepojenie"/>
            <w:b/>
            <w:sz w:val="32"/>
            <w:szCs w:val="32"/>
          </w:rPr>
          <w:t>obecvitkovce@levonetmail.sk</w:t>
        </w:r>
      </w:hyperlink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web:</w:t>
      </w:r>
      <w:hyperlink r:id="rId9" w:history="1">
        <w:r w:rsidRPr="004C4C73">
          <w:rPr>
            <w:rStyle w:val="Hypertextovprepojenie"/>
            <w:b/>
            <w:sz w:val="32"/>
            <w:szCs w:val="32"/>
          </w:rPr>
          <w:t>www.</w:t>
        </w:r>
        <w:r>
          <w:rPr>
            <w:rStyle w:val="Hypertextovprepojenie"/>
            <w:b/>
            <w:sz w:val="32"/>
            <w:szCs w:val="32"/>
          </w:rPr>
          <w:t>obecvitkovce</w:t>
        </w:r>
        <w:r w:rsidRPr="004C4C73">
          <w:rPr>
            <w:rStyle w:val="Hypertextovprepojenie"/>
            <w:b/>
            <w:sz w:val="32"/>
            <w:szCs w:val="32"/>
          </w:rPr>
          <w:t>.sk</w:t>
        </w:r>
        <w:proofErr w:type="spellEnd"/>
      </w:hyperlink>
    </w:p>
    <w:p w:rsidR="00425572" w:rsidRDefault="00425572" w:rsidP="00425572">
      <w:pPr>
        <w:pStyle w:val="Zoznam"/>
        <w:spacing w:after="0"/>
        <w:rPr>
          <w:b/>
          <w:sz w:val="32"/>
          <w:szCs w:val="32"/>
        </w:rPr>
      </w:pPr>
    </w:p>
    <w:p w:rsidR="00425572" w:rsidRPr="0009456D" w:rsidRDefault="00425572" w:rsidP="0009456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inherit" w:eastAsia="Times New Roman" w:hAnsi="inherit" w:cs="Helvetica"/>
          <w:b/>
          <w:bCs/>
          <w:color w:val="181818"/>
          <w:kern w:val="36"/>
          <w:sz w:val="28"/>
          <w:szCs w:val="28"/>
          <w:bdr w:val="none" w:sz="0" w:space="0" w:color="auto" w:frame="1"/>
          <w:lang w:eastAsia="sk-SK"/>
        </w:rPr>
      </w:pPr>
      <w:r w:rsidRPr="00425572">
        <w:rPr>
          <w:rFonts w:ascii="inherit" w:eastAsia="Times New Roman" w:hAnsi="inherit" w:cs="Helvetica"/>
          <w:b/>
          <w:bCs/>
          <w:color w:val="181818"/>
          <w:kern w:val="36"/>
          <w:sz w:val="28"/>
          <w:szCs w:val="28"/>
          <w:bdr w:val="none" w:sz="0" w:space="0" w:color="auto" w:frame="1"/>
          <w:lang w:eastAsia="sk-SK"/>
        </w:rPr>
        <w:t>Výberové konanie na funkciu</w:t>
      </w:r>
    </w:p>
    <w:p w:rsidR="00425572" w:rsidRPr="0009456D" w:rsidRDefault="00425572" w:rsidP="0009456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inherit" w:eastAsia="Times New Roman" w:hAnsi="inherit" w:cs="Helvetica"/>
          <w:b/>
          <w:bCs/>
          <w:color w:val="181818"/>
          <w:kern w:val="36"/>
          <w:sz w:val="28"/>
          <w:szCs w:val="28"/>
          <w:bdr w:val="none" w:sz="0" w:space="0" w:color="auto" w:frame="1"/>
          <w:lang w:eastAsia="sk-SK"/>
        </w:rPr>
      </w:pPr>
      <w:r w:rsidRPr="00425572">
        <w:rPr>
          <w:rFonts w:ascii="inherit" w:eastAsia="Times New Roman" w:hAnsi="inherit" w:cs="Helvetica"/>
          <w:b/>
          <w:bCs/>
          <w:color w:val="181818"/>
          <w:kern w:val="36"/>
          <w:sz w:val="28"/>
          <w:szCs w:val="28"/>
          <w:bdr w:val="none" w:sz="0" w:space="0" w:color="auto" w:frame="1"/>
          <w:lang w:eastAsia="sk-SK"/>
        </w:rPr>
        <w:t>hlavný kontrolór obce</w:t>
      </w:r>
    </w:p>
    <w:p w:rsidR="00425572" w:rsidRPr="00425572" w:rsidRDefault="00425572" w:rsidP="0009456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lang w:eastAsia="sk-SK"/>
        </w:rPr>
      </w:pPr>
    </w:p>
    <w:p w:rsidR="00425572" w:rsidRPr="00425572" w:rsidRDefault="00425572" w:rsidP="00425572">
      <w:pPr>
        <w:shd w:val="clear" w:color="auto" w:fill="FFFFFF"/>
        <w:spacing w:after="150" w:line="255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lang w:eastAsia="sk-SK"/>
        </w:rPr>
      </w:pPr>
      <w:r w:rsidRPr="0009456D">
        <w:rPr>
          <w:rFonts w:ascii="Times New Roman" w:eastAsia="Times New Roman" w:hAnsi="Times New Roman" w:cs="Times New Roman"/>
          <w:color w:val="555555"/>
          <w:lang w:eastAsia="sk-SK"/>
        </w:rPr>
        <w:t>Obec Vítkovce</w:t>
      </w:r>
      <w:r w:rsidRPr="00425572">
        <w:rPr>
          <w:rFonts w:ascii="Times New Roman" w:eastAsia="Times New Roman" w:hAnsi="Times New Roman" w:cs="Times New Roman"/>
          <w:color w:val="555555"/>
          <w:lang w:eastAsia="sk-SK"/>
        </w:rPr>
        <w:t xml:space="preserve"> vypisuje výberové konanie na funkciu</w:t>
      </w:r>
      <w:r w:rsidRPr="0009456D">
        <w:rPr>
          <w:rFonts w:ascii="Times New Roman" w:eastAsia="Times New Roman" w:hAnsi="Times New Roman" w:cs="Times New Roman"/>
          <w:color w:val="555555"/>
          <w:lang w:eastAsia="sk-SK"/>
        </w:rPr>
        <w:t xml:space="preserve"> </w:t>
      </w:r>
      <w:r w:rsidRPr="0009456D">
        <w:rPr>
          <w:rFonts w:ascii="Times New Roman" w:eastAsia="Times New Roman" w:hAnsi="Times New Roman" w:cs="Times New Roman"/>
          <w:b/>
          <w:color w:val="555555"/>
          <w:lang w:eastAsia="sk-SK"/>
        </w:rPr>
        <w:t>“Hlavný kontrolór obce Vítkovce</w:t>
      </w:r>
      <w:r w:rsidRPr="00425572">
        <w:rPr>
          <w:rFonts w:ascii="Times New Roman" w:eastAsia="Times New Roman" w:hAnsi="Times New Roman" w:cs="Times New Roman"/>
          <w:b/>
          <w:color w:val="555555"/>
          <w:lang w:eastAsia="sk-SK"/>
        </w:rPr>
        <w:t>“</w:t>
      </w:r>
    </w:p>
    <w:p w:rsidR="00425572" w:rsidRPr="00425572" w:rsidRDefault="00425572" w:rsidP="00425572">
      <w:pPr>
        <w:shd w:val="clear" w:color="auto" w:fill="FFFFFF"/>
        <w:spacing w:after="150" w:line="255" w:lineRule="atLeast"/>
        <w:textAlignment w:val="baseline"/>
        <w:rPr>
          <w:rFonts w:ascii="Times New Roman" w:eastAsia="Times New Roman" w:hAnsi="Times New Roman" w:cs="Times New Roman"/>
          <w:color w:val="555555"/>
          <w:lang w:eastAsia="sk-SK"/>
        </w:rPr>
      </w:pPr>
      <w:r w:rsidRPr="00425572">
        <w:rPr>
          <w:rFonts w:ascii="Times New Roman" w:eastAsia="Times New Roman" w:hAnsi="Times New Roman" w:cs="Times New Roman"/>
          <w:color w:val="555555"/>
          <w:lang w:eastAsia="sk-SK"/>
        </w:rPr>
        <w:t xml:space="preserve">v súlade s § 18a ods. 4 a ods. 8 písm. a/ zák. č. 369/1990 </w:t>
      </w:r>
      <w:proofErr w:type="spellStart"/>
      <w:r w:rsidRPr="00425572">
        <w:rPr>
          <w:rFonts w:ascii="Times New Roman" w:eastAsia="Times New Roman" w:hAnsi="Times New Roman" w:cs="Times New Roman"/>
          <w:color w:val="555555"/>
          <w:lang w:eastAsia="sk-SK"/>
        </w:rPr>
        <w:t>Z.z</w:t>
      </w:r>
      <w:proofErr w:type="spellEnd"/>
      <w:r w:rsidRPr="00425572">
        <w:rPr>
          <w:rFonts w:ascii="Times New Roman" w:eastAsia="Times New Roman" w:hAnsi="Times New Roman" w:cs="Times New Roman"/>
          <w:color w:val="555555"/>
          <w:lang w:eastAsia="sk-SK"/>
        </w:rPr>
        <w:t xml:space="preserve">. o obecnom zriadení, </w:t>
      </w:r>
      <w:r w:rsidR="0009456D" w:rsidRPr="0009456D">
        <w:rPr>
          <w:rFonts w:ascii="Times New Roman" w:eastAsia="Times New Roman" w:hAnsi="Times New Roman" w:cs="Times New Roman"/>
          <w:color w:val="555555"/>
          <w:lang w:eastAsia="sk-SK"/>
        </w:rPr>
        <w:t xml:space="preserve"> </w:t>
      </w:r>
      <w:r w:rsidRPr="00425572">
        <w:rPr>
          <w:rFonts w:ascii="Times New Roman" w:eastAsia="Times New Roman" w:hAnsi="Times New Roman" w:cs="Times New Roman"/>
          <w:color w:val="555555"/>
          <w:lang w:eastAsia="sk-SK"/>
        </w:rPr>
        <w:t>v znení neskorších predpisov, v zmysle uznesenia Obecn</w:t>
      </w:r>
      <w:r w:rsidRPr="0009456D">
        <w:rPr>
          <w:rFonts w:ascii="Times New Roman" w:eastAsia="Times New Roman" w:hAnsi="Times New Roman" w:cs="Times New Roman"/>
          <w:color w:val="555555"/>
          <w:lang w:eastAsia="sk-SK"/>
        </w:rPr>
        <w:t xml:space="preserve">ého zastupiteľstva </w:t>
      </w:r>
      <w:r w:rsidR="0009456D" w:rsidRPr="0009456D">
        <w:rPr>
          <w:rFonts w:ascii="Times New Roman" w:eastAsia="Times New Roman" w:hAnsi="Times New Roman" w:cs="Times New Roman"/>
          <w:color w:val="555555"/>
          <w:lang w:eastAsia="sk-SK"/>
        </w:rPr>
        <w:t xml:space="preserve"> </w:t>
      </w:r>
      <w:r w:rsidRPr="0009456D">
        <w:rPr>
          <w:rFonts w:ascii="Times New Roman" w:eastAsia="Times New Roman" w:hAnsi="Times New Roman" w:cs="Times New Roman"/>
          <w:color w:val="555555"/>
          <w:lang w:eastAsia="sk-SK"/>
        </w:rPr>
        <w:t>vo Vítkovciach</w:t>
      </w:r>
      <w:r w:rsidRPr="00425572">
        <w:rPr>
          <w:rFonts w:ascii="Times New Roman" w:eastAsia="Times New Roman" w:hAnsi="Times New Roman" w:cs="Times New Roman"/>
          <w:color w:val="555555"/>
          <w:lang w:eastAsia="sk-SK"/>
        </w:rPr>
        <w:t>.</w:t>
      </w:r>
    </w:p>
    <w:p w:rsidR="0009456D" w:rsidRDefault="00425572" w:rsidP="00425572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color w:val="555555"/>
          <w:lang w:eastAsia="sk-SK"/>
        </w:rPr>
      </w:pPr>
      <w:r w:rsidRPr="00425572">
        <w:rPr>
          <w:rFonts w:ascii="Times New Roman" w:eastAsia="Times New Roman" w:hAnsi="Times New Roman" w:cs="Times New Roman"/>
          <w:color w:val="555555"/>
          <w:lang w:eastAsia="sk-SK"/>
        </w:rPr>
        <w:t>Kandidát na funkciu h</w:t>
      </w:r>
      <w:r w:rsidRPr="0009456D">
        <w:rPr>
          <w:rFonts w:ascii="Times New Roman" w:eastAsia="Times New Roman" w:hAnsi="Times New Roman" w:cs="Times New Roman"/>
          <w:color w:val="555555"/>
          <w:lang w:eastAsia="sk-SK"/>
        </w:rPr>
        <w:t>lavného kontrolóra</w:t>
      </w:r>
      <w:r w:rsidR="0009456D" w:rsidRPr="0009456D">
        <w:rPr>
          <w:rFonts w:ascii="Times New Roman" w:eastAsia="Times New Roman" w:hAnsi="Times New Roman" w:cs="Times New Roman"/>
          <w:color w:val="555555"/>
          <w:lang w:eastAsia="sk-SK"/>
        </w:rPr>
        <w:t xml:space="preserve"> </w:t>
      </w:r>
      <w:r w:rsidRPr="0009456D">
        <w:rPr>
          <w:rFonts w:ascii="Times New Roman" w:eastAsia="Times New Roman" w:hAnsi="Times New Roman" w:cs="Times New Roman"/>
          <w:color w:val="555555"/>
          <w:lang w:eastAsia="sk-SK"/>
        </w:rPr>
        <w:t>obce Vítkovce</w:t>
      </w:r>
      <w:r w:rsidRPr="00425572">
        <w:rPr>
          <w:rFonts w:ascii="Times New Roman" w:eastAsia="Times New Roman" w:hAnsi="Times New Roman" w:cs="Times New Roman"/>
          <w:color w:val="555555"/>
          <w:lang w:eastAsia="sk-SK"/>
        </w:rPr>
        <w:t xml:space="preserve"> zašle alebo odovzdá písomnú prihlášku </w:t>
      </w:r>
    </w:p>
    <w:p w:rsidR="007746B3" w:rsidRDefault="00425572" w:rsidP="00425572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b/>
          <w:bCs/>
          <w:color w:val="555555"/>
          <w:bdr w:val="none" w:sz="0" w:space="0" w:color="auto" w:frame="1"/>
          <w:lang w:eastAsia="sk-SK"/>
        </w:rPr>
      </w:pPr>
      <w:r w:rsidRPr="00425572">
        <w:rPr>
          <w:rFonts w:ascii="Times New Roman" w:eastAsia="Times New Roman" w:hAnsi="Times New Roman" w:cs="Times New Roman"/>
          <w:color w:val="555555"/>
          <w:lang w:eastAsia="sk-SK"/>
        </w:rPr>
        <w:t>s predpísanými náležitosťami a prílohami (viď nižšie)</w:t>
      </w:r>
      <w:r w:rsidRPr="0009456D">
        <w:rPr>
          <w:rFonts w:ascii="Times New Roman" w:eastAsia="Times New Roman" w:hAnsi="Times New Roman" w:cs="Times New Roman"/>
          <w:color w:val="555555"/>
          <w:lang w:eastAsia="sk-SK"/>
        </w:rPr>
        <w:t> </w:t>
      </w:r>
      <w:r w:rsidR="00D860BF">
        <w:rPr>
          <w:rFonts w:ascii="Times New Roman" w:eastAsia="Times New Roman" w:hAnsi="Times New Roman" w:cs="Times New Roman"/>
          <w:b/>
          <w:bCs/>
          <w:color w:val="555555"/>
          <w:bdr w:val="none" w:sz="0" w:space="0" w:color="auto" w:frame="1"/>
          <w:lang w:eastAsia="sk-SK"/>
        </w:rPr>
        <w:t>do 11</w:t>
      </w:r>
      <w:r w:rsidR="00E8647E">
        <w:rPr>
          <w:rFonts w:ascii="Times New Roman" w:eastAsia="Times New Roman" w:hAnsi="Times New Roman" w:cs="Times New Roman"/>
          <w:b/>
          <w:bCs/>
          <w:color w:val="555555"/>
          <w:bdr w:val="none" w:sz="0" w:space="0" w:color="auto" w:frame="1"/>
          <w:lang w:eastAsia="sk-SK"/>
        </w:rPr>
        <w:t>.08.2014</w:t>
      </w:r>
      <w:r w:rsidR="007746B3">
        <w:rPr>
          <w:rFonts w:ascii="Times New Roman" w:eastAsia="Times New Roman" w:hAnsi="Times New Roman" w:cs="Times New Roman"/>
          <w:b/>
          <w:bCs/>
          <w:color w:val="555555"/>
          <w:bdr w:val="none" w:sz="0" w:space="0" w:color="auto" w:frame="1"/>
          <w:lang w:eastAsia="sk-SK"/>
        </w:rPr>
        <w:t xml:space="preserve"> </w:t>
      </w:r>
      <w:r w:rsidRPr="00425572">
        <w:rPr>
          <w:rFonts w:ascii="Times New Roman" w:eastAsia="Times New Roman" w:hAnsi="Times New Roman" w:cs="Times New Roman"/>
          <w:b/>
          <w:bCs/>
          <w:color w:val="555555"/>
          <w:bdr w:val="none" w:sz="0" w:space="0" w:color="auto" w:frame="1"/>
          <w:lang w:eastAsia="sk-SK"/>
        </w:rPr>
        <w:t>na Ob</w:t>
      </w:r>
      <w:r w:rsidRPr="0009456D">
        <w:rPr>
          <w:rFonts w:ascii="Times New Roman" w:eastAsia="Times New Roman" w:hAnsi="Times New Roman" w:cs="Times New Roman"/>
          <w:b/>
          <w:bCs/>
          <w:color w:val="555555"/>
          <w:bdr w:val="none" w:sz="0" w:space="0" w:color="auto" w:frame="1"/>
          <w:lang w:eastAsia="sk-SK"/>
        </w:rPr>
        <w:t xml:space="preserve">ecnom úrade </w:t>
      </w:r>
    </w:p>
    <w:p w:rsidR="0009456D" w:rsidRPr="0009456D" w:rsidRDefault="00425572" w:rsidP="00425572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b/>
          <w:bCs/>
          <w:color w:val="555555"/>
          <w:bdr w:val="none" w:sz="0" w:space="0" w:color="auto" w:frame="1"/>
          <w:lang w:eastAsia="sk-SK"/>
        </w:rPr>
      </w:pPr>
      <w:r w:rsidRPr="0009456D">
        <w:rPr>
          <w:rFonts w:ascii="Times New Roman" w:eastAsia="Times New Roman" w:hAnsi="Times New Roman" w:cs="Times New Roman"/>
          <w:b/>
          <w:bCs/>
          <w:color w:val="555555"/>
          <w:bdr w:val="none" w:sz="0" w:space="0" w:color="auto" w:frame="1"/>
          <w:lang w:eastAsia="sk-SK"/>
        </w:rPr>
        <w:t>vo Vítkovciach, 053 63</w:t>
      </w:r>
      <w:r w:rsidRPr="00425572">
        <w:rPr>
          <w:rFonts w:ascii="Times New Roman" w:eastAsia="Times New Roman" w:hAnsi="Times New Roman" w:cs="Times New Roman"/>
          <w:b/>
          <w:bCs/>
          <w:color w:val="555555"/>
          <w:bdr w:val="none" w:sz="0" w:space="0" w:color="auto" w:frame="1"/>
          <w:lang w:eastAsia="sk-SK"/>
        </w:rPr>
        <w:t xml:space="preserve"> </w:t>
      </w:r>
      <w:r w:rsidRPr="0009456D">
        <w:rPr>
          <w:rFonts w:ascii="Times New Roman" w:eastAsia="Times New Roman" w:hAnsi="Times New Roman" w:cs="Times New Roman"/>
          <w:b/>
          <w:bCs/>
          <w:color w:val="555555"/>
          <w:bdr w:val="none" w:sz="0" w:space="0" w:color="auto" w:frame="1"/>
          <w:lang w:eastAsia="sk-SK"/>
        </w:rPr>
        <w:t>Vítkovce</w:t>
      </w:r>
      <w:r w:rsidR="007746B3">
        <w:rPr>
          <w:rFonts w:ascii="Times New Roman" w:eastAsia="Times New Roman" w:hAnsi="Times New Roman" w:cs="Times New Roman"/>
          <w:b/>
          <w:bCs/>
          <w:color w:val="555555"/>
          <w:bdr w:val="none" w:sz="0" w:space="0" w:color="auto" w:frame="1"/>
          <w:lang w:eastAsia="sk-SK"/>
        </w:rPr>
        <w:t>,</w:t>
      </w:r>
      <w:r w:rsidR="0009456D" w:rsidRPr="0009456D">
        <w:rPr>
          <w:rFonts w:ascii="Times New Roman" w:eastAsia="Times New Roman" w:hAnsi="Times New Roman" w:cs="Times New Roman"/>
          <w:b/>
          <w:bCs/>
          <w:color w:val="555555"/>
          <w:bdr w:val="none" w:sz="0" w:space="0" w:color="auto" w:frame="1"/>
          <w:lang w:eastAsia="sk-SK"/>
        </w:rPr>
        <w:t xml:space="preserve"> </w:t>
      </w:r>
      <w:r w:rsidRPr="00425572">
        <w:rPr>
          <w:rFonts w:ascii="Times New Roman" w:eastAsia="Times New Roman" w:hAnsi="Times New Roman" w:cs="Times New Roman"/>
          <w:b/>
          <w:bCs/>
          <w:color w:val="555555"/>
          <w:bdr w:val="none" w:sz="0" w:space="0" w:color="auto" w:frame="1"/>
          <w:lang w:eastAsia="sk-SK"/>
        </w:rPr>
        <w:t>v uzatvorenej obálke označenej </w:t>
      </w:r>
    </w:p>
    <w:p w:rsidR="00425572" w:rsidRPr="00425572" w:rsidRDefault="0009456D" w:rsidP="00425572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b/>
          <w:bCs/>
          <w:color w:val="555555"/>
          <w:bdr w:val="none" w:sz="0" w:space="0" w:color="auto" w:frame="1"/>
          <w:lang w:eastAsia="sk-SK"/>
        </w:rPr>
      </w:pPr>
      <w:r w:rsidRPr="0009456D">
        <w:rPr>
          <w:rFonts w:ascii="Times New Roman" w:eastAsia="Times New Roman" w:hAnsi="Times New Roman" w:cs="Times New Roman"/>
          <w:b/>
          <w:bCs/>
          <w:color w:val="555555"/>
          <w:bdr w:val="none" w:sz="0" w:space="0" w:color="auto" w:frame="1"/>
          <w:lang w:eastAsia="sk-SK"/>
        </w:rPr>
        <w:t xml:space="preserve">                         </w:t>
      </w:r>
      <w:r w:rsidR="00425572" w:rsidRPr="00425572">
        <w:rPr>
          <w:rFonts w:ascii="Times New Roman" w:eastAsia="Times New Roman" w:hAnsi="Times New Roman" w:cs="Times New Roman"/>
          <w:b/>
          <w:bCs/>
          <w:color w:val="555555"/>
          <w:bdr w:val="none" w:sz="0" w:space="0" w:color="auto" w:frame="1"/>
          <w:lang w:eastAsia="sk-SK"/>
        </w:rPr>
        <w:t>“VOĽBA HLAVNÉHO KONTROLÓRA, NEOTVÁRAŤ”.</w:t>
      </w:r>
    </w:p>
    <w:p w:rsidR="00425572" w:rsidRPr="00425572" w:rsidRDefault="00425572" w:rsidP="00425572">
      <w:pPr>
        <w:shd w:val="clear" w:color="auto" w:fill="FFFFFF"/>
        <w:spacing w:after="150" w:line="255" w:lineRule="atLeast"/>
        <w:textAlignment w:val="baseline"/>
        <w:rPr>
          <w:rFonts w:ascii="Helvetica" w:eastAsia="Times New Roman" w:hAnsi="Helvetica" w:cs="Helvetica"/>
          <w:color w:val="555555"/>
          <w:sz w:val="18"/>
          <w:szCs w:val="18"/>
          <w:lang w:eastAsia="sk-SK"/>
        </w:rPr>
      </w:pPr>
      <w:r w:rsidRPr="00425572">
        <w:rPr>
          <w:rFonts w:ascii="Helvetica" w:eastAsia="Times New Roman" w:hAnsi="Helvetica" w:cs="Helvetica"/>
          <w:color w:val="555555"/>
          <w:sz w:val="18"/>
          <w:szCs w:val="18"/>
          <w:lang w:eastAsia="sk-SK"/>
        </w:rPr>
        <w:t> </w:t>
      </w:r>
    </w:p>
    <w:p w:rsidR="00425572" w:rsidRPr="00425572" w:rsidRDefault="00425572" w:rsidP="0009456D">
      <w:pPr>
        <w:pStyle w:val="Bezriadkovania"/>
        <w:rPr>
          <w:lang w:eastAsia="sk-SK"/>
        </w:rPr>
      </w:pPr>
      <w:r w:rsidRPr="00425572">
        <w:rPr>
          <w:bdr w:val="none" w:sz="0" w:space="0" w:color="auto" w:frame="1"/>
          <w:lang w:eastAsia="sk-SK"/>
        </w:rPr>
        <w:t>Požiadavky:</w:t>
      </w:r>
    </w:p>
    <w:p w:rsidR="00425572" w:rsidRPr="00425572" w:rsidRDefault="00425572" w:rsidP="0009456D">
      <w:pPr>
        <w:pStyle w:val="Bezriadkovania"/>
        <w:rPr>
          <w:color w:val="555555"/>
          <w:sz w:val="18"/>
          <w:szCs w:val="18"/>
          <w:lang w:eastAsia="sk-SK"/>
        </w:rPr>
      </w:pPr>
      <w:r w:rsidRPr="00425572">
        <w:rPr>
          <w:color w:val="555555"/>
          <w:sz w:val="18"/>
          <w:szCs w:val="18"/>
          <w:lang w:eastAsia="sk-SK"/>
        </w:rPr>
        <w:t>-   ukončené minimálne úplné stredné vzdelanie</w:t>
      </w:r>
    </w:p>
    <w:p w:rsidR="00425572" w:rsidRPr="00425572" w:rsidRDefault="00425572" w:rsidP="0009456D">
      <w:pPr>
        <w:pStyle w:val="Bezriadkovania"/>
        <w:rPr>
          <w:color w:val="555555"/>
          <w:sz w:val="18"/>
          <w:szCs w:val="18"/>
          <w:lang w:eastAsia="sk-SK"/>
        </w:rPr>
      </w:pPr>
      <w:r w:rsidRPr="00425572">
        <w:rPr>
          <w:color w:val="555555"/>
          <w:sz w:val="18"/>
          <w:szCs w:val="18"/>
          <w:lang w:eastAsia="sk-SK"/>
        </w:rPr>
        <w:t>-   súhlas so zverejnením osobných údajov na účel vykonania voľby v zastupiteľstve</w:t>
      </w:r>
    </w:p>
    <w:p w:rsidR="00425572" w:rsidRPr="00425572" w:rsidRDefault="00425572" w:rsidP="0009456D">
      <w:pPr>
        <w:pStyle w:val="Bezriadkovania"/>
        <w:rPr>
          <w:color w:val="555555"/>
          <w:sz w:val="18"/>
          <w:szCs w:val="18"/>
          <w:lang w:eastAsia="sk-SK"/>
        </w:rPr>
      </w:pPr>
      <w:r w:rsidRPr="00425572">
        <w:rPr>
          <w:color w:val="555555"/>
          <w:sz w:val="18"/>
          <w:szCs w:val="18"/>
          <w:lang w:eastAsia="sk-SK"/>
        </w:rPr>
        <w:t>-   úradne overená fotokópia príslušného dokladu o najvyššom dosiahnutom vzdelaní</w:t>
      </w:r>
    </w:p>
    <w:p w:rsidR="00425572" w:rsidRPr="00425572" w:rsidRDefault="00425572" w:rsidP="0009456D">
      <w:pPr>
        <w:pStyle w:val="Bezriadkovania"/>
        <w:rPr>
          <w:color w:val="555555"/>
          <w:sz w:val="18"/>
          <w:szCs w:val="18"/>
          <w:lang w:eastAsia="sk-SK"/>
        </w:rPr>
      </w:pPr>
      <w:r w:rsidRPr="00425572">
        <w:rPr>
          <w:color w:val="555555"/>
          <w:sz w:val="18"/>
          <w:szCs w:val="18"/>
          <w:lang w:eastAsia="sk-SK"/>
        </w:rPr>
        <w:t>-   výpis z registra trestov nie starší ako 3 mesiace</w:t>
      </w:r>
    </w:p>
    <w:p w:rsidR="00425572" w:rsidRPr="00425572" w:rsidRDefault="00425572" w:rsidP="0009456D">
      <w:pPr>
        <w:pStyle w:val="Bezriadkovania"/>
        <w:rPr>
          <w:color w:val="555555"/>
          <w:sz w:val="18"/>
          <w:szCs w:val="18"/>
          <w:lang w:eastAsia="sk-SK"/>
        </w:rPr>
      </w:pPr>
      <w:r w:rsidRPr="00425572">
        <w:rPr>
          <w:color w:val="555555"/>
          <w:sz w:val="18"/>
          <w:szCs w:val="18"/>
          <w:lang w:eastAsia="sk-SK"/>
        </w:rPr>
        <w:t>-   znalosť základných noriem samosprávy</w:t>
      </w:r>
    </w:p>
    <w:p w:rsidR="00425572" w:rsidRDefault="00425572" w:rsidP="0009456D">
      <w:pPr>
        <w:pStyle w:val="Bezriadkovania"/>
        <w:rPr>
          <w:color w:val="555555"/>
          <w:sz w:val="18"/>
          <w:szCs w:val="18"/>
          <w:lang w:eastAsia="sk-SK"/>
        </w:rPr>
      </w:pPr>
      <w:r w:rsidRPr="00425572">
        <w:rPr>
          <w:color w:val="555555"/>
          <w:sz w:val="18"/>
          <w:szCs w:val="18"/>
          <w:lang w:eastAsia="sk-SK"/>
        </w:rPr>
        <w:t>-   profesijný životopis s prehľadom doterajšej praxe s uvedením pracovnej pozície</w:t>
      </w:r>
    </w:p>
    <w:p w:rsidR="0009456D" w:rsidRPr="00425572" w:rsidRDefault="0009456D" w:rsidP="0009456D">
      <w:pPr>
        <w:pStyle w:val="Bezriadkovania"/>
        <w:rPr>
          <w:color w:val="555555"/>
          <w:sz w:val="18"/>
          <w:szCs w:val="18"/>
          <w:lang w:eastAsia="sk-SK"/>
        </w:rPr>
      </w:pPr>
    </w:p>
    <w:p w:rsidR="00425572" w:rsidRPr="00425572" w:rsidRDefault="00425572" w:rsidP="0009456D">
      <w:pPr>
        <w:pStyle w:val="Bezriadkovania"/>
        <w:rPr>
          <w:lang w:eastAsia="sk-SK"/>
        </w:rPr>
      </w:pPr>
      <w:r w:rsidRPr="00425572">
        <w:rPr>
          <w:bdr w:val="none" w:sz="0" w:space="0" w:color="auto" w:frame="1"/>
          <w:lang w:eastAsia="sk-SK"/>
        </w:rPr>
        <w:t>Všeobecné podmienky:</w:t>
      </w:r>
    </w:p>
    <w:p w:rsidR="0009456D" w:rsidRDefault="00425572" w:rsidP="0009456D">
      <w:pPr>
        <w:pStyle w:val="Bezriadkovania"/>
        <w:rPr>
          <w:color w:val="555555"/>
          <w:sz w:val="18"/>
          <w:szCs w:val="18"/>
          <w:lang w:eastAsia="sk-SK"/>
        </w:rPr>
      </w:pPr>
      <w:r w:rsidRPr="00425572">
        <w:rPr>
          <w:color w:val="555555"/>
          <w:sz w:val="18"/>
          <w:szCs w:val="18"/>
          <w:lang w:eastAsia="sk-SK"/>
        </w:rPr>
        <w:t>-          hlavný kontrolór je volený obecným zastupiteľstvom na 6 rokov. Je pracovníkom obce a za svoju činnosť zodpovedá</w:t>
      </w:r>
      <w:r w:rsidR="0009456D">
        <w:rPr>
          <w:color w:val="555555"/>
          <w:sz w:val="18"/>
          <w:szCs w:val="18"/>
          <w:lang w:eastAsia="sk-SK"/>
        </w:rPr>
        <w:t xml:space="preserve"> </w:t>
      </w:r>
    </w:p>
    <w:p w:rsidR="00425572" w:rsidRPr="00425572" w:rsidRDefault="0009456D" w:rsidP="0009456D">
      <w:pPr>
        <w:pStyle w:val="Bezriadkovania"/>
        <w:tabs>
          <w:tab w:val="left" w:pos="426"/>
        </w:tabs>
        <w:rPr>
          <w:color w:val="555555"/>
          <w:sz w:val="18"/>
          <w:szCs w:val="18"/>
          <w:lang w:eastAsia="sk-SK"/>
        </w:rPr>
      </w:pPr>
      <w:r>
        <w:rPr>
          <w:color w:val="555555"/>
          <w:sz w:val="18"/>
          <w:szCs w:val="18"/>
          <w:lang w:eastAsia="sk-SK"/>
        </w:rPr>
        <w:t xml:space="preserve">         </w:t>
      </w:r>
      <w:r w:rsidR="00425572" w:rsidRPr="00425572">
        <w:rPr>
          <w:color w:val="555555"/>
          <w:sz w:val="18"/>
          <w:szCs w:val="18"/>
          <w:lang w:eastAsia="sk-SK"/>
        </w:rPr>
        <w:t xml:space="preserve"> </w:t>
      </w:r>
      <w:r>
        <w:rPr>
          <w:color w:val="555555"/>
          <w:sz w:val="18"/>
          <w:szCs w:val="18"/>
          <w:lang w:eastAsia="sk-SK"/>
        </w:rPr>
        <w:t xml:space="preserve"> </w:t>
      </w:r>
      <w:r w:rsidR="00425572" w:rsidRPr="00425572">
        <w:rPr>
          <w:color w:val="555555"/>
          <w:sz w:val="18"/>
          <w:szCs w:val="18"/>
          <w:lang w:eastAsia="sk-SK"/>
        </w:rPr>
        <w:t>zastupiteľstvu, ktorému 1x štvrťročne podáva správu o činnosti</w:t>
      </w:r>
    </w:p>
    <w:p w:rsidR="0009456D" w:rsidRDefault="00425572" w:rsidP="0009456D">
      <w:pPr>
        <w:pStyle w:val="Bezriadkovania"/>
        <w:rPr>
          <w:color w:val="555555"/>
          <w:sz w:val="18"/>
          <w:szCs w:val="18"/>
          <w:lang w:eastAsia="sk-SK"/>
        </w:rPr>
      </w:pPr>
      <w:r w:rsidRPr="00425572">
        <w:rPr>
          <w:color w:val="555555"/>
          <w:sz w:val="18"/>
          <w:szCs w:val="18"/>
          <w:lang w:eastAsia="sk-SK"/>
        </w:rPr>
        <w:t xml:space="preserve">-          funkcia hlavného kontrolóra nie je zlučiteľná s výkonom funkcie poslanca obecného zastupiteľstva, funkcie v štátnej </w:t>
      </w:r>
      <w:r w:rsidR="0009456D">
        <w:rPr>
          <w:color w:val="555555"/>
          <w:sz w:val="18"/>
          <w:szCs w:val="18"/>
          <w:lang w:eastAsia="sk-SK"/>
        </w:rPr>
        <w:t xml:space="preserve">   </w:t>
      </w:r>
    </w:p>
    <w:p w:rsidR="00425572" w:rsidRPr="00425572" w:rsidRDefault="0009456D" w:rsidP="0009456D">
      <w:pPr>
        <w:pStyle w:val="Bezriadkovania"/>
        <w:tabs>
          <w:tab w:val="left" w:pos="426"/>
        </w:tabs>
        <w:rPr>
          <w:color w:val="555555"/>
          <w:sz w:val="18"/>
          <w:szCs w:val="18"/>
          <w:lang w:eastAsia="sk-SK"/>
        </w:rPr>
      </w:pPr>
      <w:r>
        <w:rPr>
          <w:color w:val="555555"/>
          <w:sz w:val="18"/>
          <w:szCs w:val="18"/>
          <w:lang w:eastAsia="sk-SK"/>
        </w:rPr>
        <w:t xml:space="preserve">           </w:t>
      </w:r>
      <w:r w:rsidR="00425572" w:rsidRPr="00425572">
        <w:rPr>
          <w:color w:val="555555"/>
          <w:sz w:val="18"/>
          <w:szCs w:val="18"/>
          <w:lang w:eastAsia="sk-SK"/>
        </w:rPr>
        <w:t>správe, dozornej rade, prípadne v inom kontrolnom orgáne obce</w:t>
      </w:r>
    </w:p>
    <w:p w:rsidR="00425572" w:rsidRDefault="00425572" w:rsidP="0009456D">
      <w:pPr>
        <w:pStyle w:val="Bezriadkovania"/>
        <w:rPr>
          <w:color w:val="555555"/>
          <w:sz w:val="18"/>
          <w:szCs w:val="18"/>
          <w:lang w:eastAsia="sk-SK"/>
        </w:rPr>
      </w:pPr>
      <w:r w:rsidRPr="00425572">
        <w:rPr>
          <w:color w:val="555555"/>
          <w:sz w:val="18"/>
          <w:szCs w:val="18"/>
          <w:lang w:eastAsia="sk-SK"/>
        </w:rPr>
        <w:t>-          vykonáva kontrolu úloh obce vyplývajúcich z pôsobnosti a kompetencií obce</w:t>
      </w:r>
    </w:p>
    <w:p w:rsidR="0009456D" w:rsidRPr="00425572" w:rsidRDefault="0009456D" w:rsidP="0009456D">
      <w:pPr>
        <w:pStyle w:val="Bezriadkovania"/>
        <w:rPr>
          <w:color w:val="555555"/>
          <w:sz w:val="18"/>
          <w:szCs w:val="18"/>
          <w:lang w:eastAsia="sk-SK"/>
        </w:rPr>
      </w:pPr>
    </w:p>
    <w:p w:rsidR="00425572" w:rsidRPr="00425572" w:rsidRDefault="00425572" w:rsidP="0009456D">
      <w:pPr>
        <w:pStyle w:val="Bezriadkovania"/>
        <w:rPr>
          <w:lang w:eastAsia="sk-SK"/>
        </w:rPr>
      </w:pPr>
      <w:r w:rsidRPr="00425572">
        <w:rPr>
          <w:bdr w:val="none" w:sz="0" w:space="0" w:color="auto" w:frame="1"/>
          <w:lang w:eastAsia="sk-SK"/>
        </w:rPr>
        <w:t>Vykonáva kontrolu:</w:t>
      </w:r>
    </w:p>
    <w:p w:rsidR="0009456D" w:rsidRDefault="00425572" w:rsidP="0009456D">
      <w:pPr>
        <w:pStyle w:val="Bezriadkovania"/>
        <w:rPr>
          <w:color w:val="555555"/>
          <w:sz w:val="18"/>
          <w:szCs w:val="18"/>
          <w:lang w:eastAsia="sk-SK"/>
        </w:rPr>
      </w:pPr>
      <w:r w:rsidRPr="00425572">
        <w:rPr>
          <w:color w:val="555555"/>
          <w:sz w:val="18"/>
          <w:szCs w:val="18"/>
          <w:lang w:eastAsia="sk-SK"/>
        </w:rPr>
        <w:t xml:space="preserve">-          nakladania s majetkom obce a s majetkom vo vlastníctve štátu, prípadne vo vlastníctve iných právnických a fyzických </w:t>
      </w:r>
    </w:p>
    <w:p w:rsidR="00425572" w:rsidRPr="00425572" w:rsidRDefault="0009456D" w:rsidP="0009456D">
      <w:pPr>
        <w:pStyle w:val="Bezriadkovania"/>
        <w:tabs>
          <w:tab w:val="left" w:pos="426"/>
        </w:tabs>
        <w:rPr>
          <w:color w:val="555555"/>
          <w:sz w:val="18"/>
          <w:szCs w:val="18"/>
          <w:lang w:eastAsia="sk-SK"/>
        </w:rPr>
      </w:pPr>
      <w:r>
        <w:rPr>
          <w:color w:val="555555"/>
          <w:sz w:val="18"/>
          <w:szCs w:val="18"/>
          <w:lang w:eastAsia="sk-SK"/>
        </w:rPr>
        <w:t xml:space="preserve">           </w:t>
      </w:r>
      <w:r w:rsidR="00425572" w:rsidRPr="00425572">
        <w:rPr>
          <w:color w:val="555555"/>
          <w:sz w:val="18"/>
          <w:szCs w:val="18"/>
          <w:lang w:eastAsia="sk-SK"/>
        </w:rPr>
        <w:t>osôb, ktorý bol obci zverený</w:t>
      </w:r>
    </w:p>
    <w:p w:rsidR="00425572" w:rsidRPr="00425572" w:rsidRDefault="00425572" w:rsidP="0009456D">
      <w:pPr>
        <w:pStyle w:val="Bezriadkovania"/>
        <w:rPr>
          <w:color w:val="555555"/>
          <w:sz w:val="18"/>
          <w:szCs w:val="18"/>
          <w:lang w:eastAsia="sk-SK"/>
        </w:rPr>
      </w:pPr>
      <w:r w:rsidRPr="00425572">
        <w:rPr>
          <w:color w:val="555555"/>
          <w:sz w:val="18"/>
          <w:szCs w:val="18"/>
          <w:lang w:eastAsia="sk-SK"/>
        </w:rPr>
        <w:t>-          účtovníctva a pokladničných operácií na obecnom úrade</w:t>
      </w:r>
    </w:p>
    <w:p w:rsidR="00425572" w:rsidRPr="00425572" w:rsidRDefault="00425572" w:rsidP="0009456D">
      <w:pPr>
        <w:pStyle w:val="Bezriadkovania"/>
        <w:rPr>
          <w:color w:val="555555"/>
          <w:sz w:val="18"/>
          <w:szCs w:val="18"/>
          <w:lang w:eastAsia="sk-SK"/>
        </w:rPr>
      </w:pPr>
      <w:r w:rsidRPr="00425572">
        <w:rPr>
          <w:color w:val="555555"/>
          <w:sz w:val="18"/>
          <w:szCs w:val="18"/>
          <w:lang w:eastAsia="sk-SK"/>
        </w:rPr>
        <w:t>-          príjmovej a výdavkovej časti rozpočtu, jeho zmien a záverečného účtu</w:t>
      </w:r>
    </w:p>
    <w:p w:rsidR="00425572" w:rsidRPr="00425572" w:rsidRDefault="00425572" w:rsidP="0009456D">
      <w:pPr>
        <w:pStyle w:val="Bezriadkovania"/>
        <w:rPr>
          <w:color w:val="555555"/>
          <w:sz w:val="18"/>
          <w:szCs w:val="18"/>
          <w:lang w:eastAsia="sk-SK"/>
        </w:rPr>
      </w:pPr>
      <w:r w:rsidRPr="00425572">
        <w:rPr>
          <w:color w:val="555555"/>
          <w:sz w:val="18"/>
          <w:szCs w:val="18"/>
          <w:lang w:eastAsia="sk-SK"/>
        </w:rPr>
        <w:t>-          správnosti a opodstatnenosti čerpania finančných prostriedkov obce účelovo poskytnutých, fondov a dotácií</w:t>
      </w:r>
    </w:p>
    <w:p w:rsidR="00425572" w:rsidRPr="00425572" w:rsidRDefault="00425572" w:rsidP="0009456D">
      <w:pPr>
        <w:pStyle w:val="Bezriadkovania"/>
        <w:rPr>
          <w:color w:val="555555"/>
          <w:sz w:val="18"/>
          <w:szCs w:val="18"/>
          <w:lang w:eastAsia="sk-SK"/>
        </w:rPr>
      </w:pPr>
      <w:r w:rsidRPr="00425572">
        <w:rPr>
          <w:color w:val="555555"/>
          <w:sz w:val="18"/>
          <w:szCs w:val="18"/>
          <w:lang w:eastAsia="sk-SK"/>
        </w:rPr>
        <w:t>-          hospodárenie s finančnými prostriedkami-</w:t>
      </w:r>
    </w:p>
    <w:p w:rsidR="00425572" w:rsidRPr="00425572" w:rsidRDefault="00425572" w:rsidP="0009456D">
      <w:pPr>
        <w:pStyle w:val="Bezriadkovania"/>
        <w:rPr>
          <w:color w:val="555555"/>
          <w:sz w:val="18"/>
          <w:szCs w:val="18"/>
          <w:lang w:eastAsia="sk-SK"/>
        </w:rPr>
      </w:pPr>
      <w:r w:rsidRPr="00425572">
        <w:rPr>
          <w:color w:val="555555"/>
          <w:sz w:val="18"/>
          <w:szCs w:val="18"/>
          <w:lang w:eastAsia="sk-SK"/>
        </w:rPr>
        <w:t>-          plnenie úloh vyplývajúcich zo zákona o obecnom zriadení a z rozhodnutí orgánov obce</w:t>
      </w:r>
    </w:p>
    <w:p w:rsidR="00425572" w:rsidRDefault="00425572" w:rsidP="0009456D">
      <w:pPr>
        <w:pStyle w:val="Bezriadkovania"/>
        <w:rPr>
          <w:color w:val="555555"/>
          <w:sz w:val="18"/>
          <w:szCs w:val="18"/>
          <w:lang w:eastAsia="sk-SK"/>
        </w:rPr>
      </w:pPr>
      <w:r w:rsidRPr="00425572">
        <w:rPr>
          <w:color w:val="555555"/>
          <w:sz w:val="18"/>
          <w:szCs w:val="18"/>
          <w:lang w:eastAsia="sk-SK"/>
        </w:rPr>
        <w:t>-          dodržiavanie všeobecne záväzných nariadení obce a ostatných vnútorných predpisov obce</w:t>
      </w:r>
    </w:p>
    <w:p w:rsidR="0009456D" w:rsidRPr="00425572" w:rsidRDefault="0009456D" w:rsidP="0009456D">
      <w:pPr>
        <w:pStyle w:val="Bezriadkovania"/>
        <w:rPr>
          <w:color w:val="555555"/>
          <w:sz w:val="18"/>
          <w:szCs w:val="18"/>
          <w:lang w:eastAsia="sk-SK"/>
        </w:rPr>
      </w:pPr>
    </w:p>
    <w:p w:rsidR="00425572" w:rsidRPr="00425572" w:rsidRDefault="00425572" w:rsidP="0009456D">
      <w:pPr>
        <w:pStyle w:val="Bezriadkovania"/>
        <w:rPr>
          <w:lang w:eastAsia="sk-SK"/>
        </w:rPr>
      </w:pPr>
      <w:r w:rsidRPr="00425572">
        <w:rPr>
          <w:bdr w:val="none" w:sz="0" w:space="0" w:color="auto" w:frame="1"/>
          <w:lang w:eastAsia="sk-SK"/>
        </w:rPr>
        <w:t>Preveruje:</w:t>
      </w:r>
    </w:p>
    <w:p w:rsidR="00425572" w:rsidRPr="00425572" w:rsidRDefault="00425572" w:rsidP="0009456D">
      <w:pPr>
        <w:pStyle w:val="Bezriadkovania"/>
        <w:rPr>
          <w:color w:val="555555"/>
          <w:sz w:val="18"/>
          <w:szCs w:val="18"/>
          <w:lang w:eastAsia="sk-SK"/>
        </w:rPr>
      </w:pPr>
      <w:r w:rsidRPr="00425572">
        <w:rPr>
          <w:color w:val="555555"/>
          <w:sz w:val="18"/>
          <w:szCs w:val="18"/>
          <w:lang w:eastAsia="sk-SK"/>
        </w:rPr>
        <w:t>-           tvorbu a čerpanie rozpočtu obce</w:t>
      </w:r>
    </w:p>
    <w:p w:rsidR="00425572" w:rsidRDefault="00425572" w:rsidP="0009456D">
      <w:pPr>
        <w:pStyle w:val="Bezriadkovania"/>
        <w:rPr>
          <w:color w:val="555555"/>
          <w:sz w:val="18"/>
          <w:szCs w:val="18"/>
          <w:lang w:eastAsia="sk-SK"/>
        </w:rPr>
      </w:pPr>
      <w:r w:rsidRPr="00425572">
        <w:rPr>
          <w:color w:val="555555"/>
          <w:sz w:val="18"/>
          <w:szCs w:val="18"/>
          <w:lang w:eastAsia="sk-SK"/>
        </w:rPr>
        <w:t>-           opodstatnenosť zavedenia alebo zrušenia poplatkov obce</w:t>
      </w:r>
    </w:p>
    <w:p w:rsidR="0009456D" w:rsidRPr="00425572" w:rsidRDefault="0009456D" w:rsidP="0009456D">
      <w:pPr>
        <w:pStyle w:val="Bezriadkovania"/>
        <w:rPr>
          <w:color w:val="555555"/>
          <w:sz w:val="18"/>
          <w:szCs w:val="18"/>
          <w:lang w:eastAsia="sk-SK"/>
        </w:rPr>
      </w:pPr>
    </w:p>
    <w:p w:rsidR="00425572" w:rsidRPr="00425572" w:rsidRDefault="00425572" w:rsidP="0009456D">
      <w:pPr>
        <w:pStyle w:val="Bezriadkovania"/>
        <w:rPr>
          <w:lang w:eastAsia="sk-SK"/>
        </w:rPr>
      </w:pPr>
      <w:r w:rsidRPr="00425572">
        <w:rPr>
          <w:bdr w:val="none" w:sz="0" w:space="0" w:color="auto" w:frame="1"/>
          <w:lang w:eastAsia="sk-SK"/>
        </w:rPr>
        <w:t>Vypracúva odborné stanoviská:</w:t>
      </w:r>
    </w:p>
    <w:p w:rsidR="00425572" w:rsidRPr="00425572" w:rsidRDefault="00425572" w:rsidP="0009456D">
      <w:pPr>
        <w:pStyle w:val="Bezriadkovania"/>
        <w:rPr>
          <w:color w:val="555555"/>
          <w:sz w:val="18"/>
          <w:szCs w:val="18"/>
          <w:lang w:eastAsia="sk-SK"/>
        </w:rPr>
      </w:pPr>
      <w:r w:rsidRPr="00425572">
        <w:rPr>
          <w:color w:val="555555"/>
          <w:sz w:val="18"/>
          <w:szCs w:val="18"/>
          <w:lang w:eastAsia="sk-SK"/>
        </w:rPr>
        <w:t>-          k návrhu rozpočtu a záverečnému účtu obce pred ich schválením obecným zastupiteľstvom</w:t>
      </w:r>
    </w:p>
    <w:p w:rsidR="00425572" w:rsidRPr="00425572" w:rsidRDefault="00425572" w:rsidP="0009456D">
      <w:pPr>
        <w:pStyle w:val="Bezriadkovania"/>
        <w:rPr>
          <w:color w:val="555555"/>
          <w:sz w:val="18"/>
          <w:szCs w:val="18"/>
          <w:lang w:eastAsia="sk-SK"/>
        </w:rPr>
      </w:pPr>
      <w:r w:rsidRPr="00425572">
        <w:rPr>
          <w:color w:val="555555"/>
          <w:sz w:val="18"/>
          <w:szCs w:val="18"/>
          <w:lang w:eastAsia="sk-SK"/>
        </w:rPr>
        <w:t>-          možnosti poskytovania úveru, pôžičky a dotácií</w:t>
      </w:r>
    </w:p>
    <w:p w:rsidR="00425572" w:rsidRDefault="00425572" w:rsidP="00E8647E">
      <w:pPr>
        <w:pStyle w:val="Bezriadkovania"/>
        <w:tabs>
          <w:tab w:val="left" w:pos="426"/>
        </w:tabs>
        <w:rPr>
          <w:color w:val="555555"/>
          <w:sz w:val="18"/>
          <w:szCs w:val="18"/>
          <w:lang w:eastAsia="sk-SK"/>
        </w:rPr>
      </w:pPr>
      <w:r w:rsidRPr="00425572">
        <w:rPr>
          <w:color w:val="555555"/>
          <w:sz w:val="18"/>
          <w:szCs w:val="18"/>
          <w:lang w:eastAsia="sk-SK"/>
        </w:rPr>
        <w:t>-          výsledky kontroly spolu s návrhmi na odstránenie zistených nedostatkov predkladá obecnému zastupiteľstvu-  </w:t>
      </w:r>
      <w:r w:rsidR="00E8647E">
        <w:rPr>
          <w:color w:val="555555"/>
          <w:sz w:val="18"/>
          <w:szCs w:val="18"/>
          <w:lang w:eastAsia="sk-SK"/>
        </w:rPr>
        <w:t xml:space="preserve">         </w:t>
      </w:r>
      <w:r w:rsidRPr="00425572">
        <w:rPr>
          <w:color w:val="555555"/>
          <w:sz w:val="18"/>
          <w:szCs w:val="18"/>
          <w:lang w:eastAsia="sk-SK"/>
        </w:rPr>
        <w:t>zúčastňuje sa na zasadnutí obecného zastupiteľstva s poradným hlasom</w:t>
      </w:r>
    </w:p>
    <w:p w:rsidR="00D860BF" w:rsidRDefault="00D860BF" w:rsidP="0009456D">
      <w:pPr>
        <w:pStyle w:val="Bezriadkovania"/>
        <w:rPr>
          <w:color w:val="555555"/>
          <w:sz w:val="18"/>
          <w:szCs w:val="18"/>
          <w:lang w:eastAsia="sk-SK"/>
        </w:rPr>
      </w:pPr>
    </w:p>
    <w:p w:rsidR="00425572" w:rsidRPr="00425572" w:rsidRDefault="00425572" w:rsidP="0009456D">
      <w:pPr>
        <w:pStyle w:val="Bezriadkovania"/>
        <w:rPr>
          <w:color w:val="555555"/>
          <w:sz w:val="18"/>
          <w:szCs w:val="18"/>
          <w:lang w:eastAsia="sk-SK"/>
        </w:rPr>
      </w:pPr>
      <w:r w:rsidRPr="00425572">
        <w:rPr>
          <w:color w:val="555555"/>
          <w:sz w:val="18"/>
          <w:szCs w:val="18"/>
          <w:lang w:eastAsia="sk-SK"/>
        </w:rPr>
        <w:t>Vyhlasovateľ výberového konania si vyhradzuje právo nezaradiť do výberového konania uchádzačov, ktorí nespĺňajú požadované podmienky.</w:t>
      </w:r>
    </w:p>
    <w:p w:rsidR="00425572" w:rsidRPr="00425572" w:rsidRDefault="00425572" w:rsidP="0009456D">
      <w:pPr>
        <w:pStyle w:val="Bezriadkovania"/>
        <w:rPr>
          <w:color w:val="555555"/>
          <w:sz w:val="18"/>
          <w:szCs w:val="18"/>
          <w:lang w:eastAsia="sk-SK"/>
        </w:rPr>
      </w:pPr>
      <w:r w:rsidRPr="00425572">
        <w:rPr>
          <w:color w:val="555555"/>
          <w:sz w:val="18"/>
          <w:szCs w:val="18"/>
          <w:lang w:eastAsia="sk-SK"/>
        </w:rPr>
        <w:t> </w:t>
      </w:r>
    </w:p>
    <w:p w:rsidR="007F2932" w:rsidRPr="007746B3" w:rsidRDefault="007746B3" w:rsidP="0009456D">
      <w:pPr>
        <w:pStyle w:val="Bezriadkovania"/>
        <w:rPr>
          <w:sz w:val="16"/>
          <w:szCs w:val="16"/>
        </w:rPr>
      </w:pPr>
      <w:r w:rsidRPr="007746B3">
        <w:rPr>
          <w:sz w:val="16"/>
          <w:szCs w:val="16"/>
        </w:rPr>
        <w:t xml:space="preserve">Vo Vítkovciach, </w:t>
      </w:r>
      <w:r w:rsidR="00D860BF">
        <w:rPr>
          <w:sz w:val="16"/>
          <w:szCs w:val="16"/>
        </w:rPr>
        <w:t>14</w:t>
      </w:r>
      <w:bookmarkStart w:id="0" w:name="_GoBack"/>
      <w:bookmarkEnd w:id="0"/>
      <w:r w:rsidRPr="007746B3">
        <w:rPr>
          <w:sz w:val="16"/>
          <w:szCs w:val="16"/>
        </w:rPr>
        <w:t>.07.2014</w:t>
      </w:r>
    </w:p>
    <w:sectPr w:rsidR="007F2932" w:rsidRPr="007746B3" w:rsidSect="00425572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B7B" w:rsidRDefault="00152B7B" w:rsidP="00E8647E">
      <w:pPr>
        <w:spacing w:after="0" w:line="240" w:lineRule="auto"/>
      </w:pPr>
      <w:r>
        <w:separator/>
      </w:r>
    </w:p>
  </w:endnote>
  <w:endnote w:type="continuationSeparator" w:id="0">
    <w:p w:rsidR="00152B7B" w:rsidRDefault="00152B7B" w:rsidP="00E86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B7B" w:rsidRDefault="00152B7B" w:rsidP="00E8647E">
      <w:pPr>
        <w:spacing w:after="0" w:line="240" w:lineRule="auto"/>
      </w:pPr>
      <w:r>
        <w:separator/>
      </w:r>
    </w:p>
  </w:footnote>
  <w:footnote w:type="continuationSeparator" w:id="0">
    <w:p w:rsidR="00152B7B" w:rsidRDefault="00152B7B" w:rsidP="00E864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572"/>
    <w:rsid w:val="0009456D"/>
    <w:rsid w:val="00152B7B"/>
    <w:rsid w:val="00425572"/>
    <w:rsid w:val="00490CFA"/>
    <w:rsid w:val="007746B3"/>
    <w:rsid w:val="007F2932"/>
    <w:rsid w:val="00D860BF"/>
    <w:rsid w:val="00E8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425572"/>
    <w:rPr>
      <w:color w:val="666633"/>
      <w:u w:val="single"/>
    </w:rPr>
  </w:style>
  <w:style w:type="paragraph" w:styleId="Zoznam">
    <w:name w:val="List"/>
    <w:basedOn w:val="Zkladntext"/>
    <w:rsid w:val="00425572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425572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425572"/>
  </w:style>
  <w:style w:type="paragraph" w:styleId="Bezriadkovania">
    <w:name w:val="No Spacing"/>
    <w:uiPriority w:val="1"/>
    <w:qFormat/>
    <w:rsid w:val="0009456D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E86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8647E"/>
  </w:style>
  <w:style w:type="paragraph" w:styleId="Pta">
    <w:name w:val="footer"/>
    <w:basedOn w:val="Normlny"/>
    <w:link w:val="PtaChar"/>
    <w:uiPriority w:val="99"/>
    <w:unhideWhenUsed/>
    <w:rsid w:val="00E86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864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425572"/>
    <w:rPr>
      <w:color w:val="666633"/>
      <w:u w:val="single"/>
    </w:rPr>
  </w:style>
  <w:style w:type="paragraph" w:styleId="Zoznam">
    <w:name w:val="List"/>
    <w:basedOn w:val="Zkladntext"/>
    <w:rsid w:val="00425572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425572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425572"/>
  </w:style>
  <w:style w:type="paragraph" w:styleId="Bezriadkovania">
    <w:name w:val="No Spacing"/>
    <w:uiPriority w:val="1"/>
    <w:qFormat/>
    <w:rsid w:val="0009456D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E86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8647E"/>
  </w:style>
  <w:style w:type="paragraph" w:styleId="Pta">
    <w:name w:val="footer"/>
    <w:basedOn w:val="Normlny"/>
    <w:link w:val="PtaChar"/>
    <w:uiPriority w:val="99"/>
    <w:unhideWhenUsed/>
    <w:rsid w:val="00E86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86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5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ecvitkovce@levonetmail.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itkovce.ou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5249A-6632-4EBE-9437-D81C705FC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2014-07-07T10:54:00Z</dcterms:created>
  <dcterms:modified xsi:type="dcterms:W3CDTF">2014-07-23T06:01:00Z</dcterms:modified>
</cp:coreProperties>
</file>